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EBF" w:rsidRDefault="009F0EBF">
      <w:pPr>
        <w:pStyle w:val="Nagwek1"/>
        <w:jc w:val="center"/>
      </w:pPr>
    </w:p>
    <w:p w:rsidR="00FB7231" w:rsidRDefault="00CB6986">
      <w:pPr>
        <w:pStyle w:val="Nagwek1"/>
        <w:jc w:val="center"/>
      </w:pPr>
      <w:r>
        <w:t>REGULAMIN 3</w:t>
      </w:r>
      <w:r w:rsidR="00FB7231">
        <w:t xml:space="preserve"> EDYCJI  MIEJSKIEJ GRY TERENOWEJ</w:t>
      </w:r>
    </w:p>
    <w:p w:rsidR="00FB7231" w:rsidRDefault="00FB7231">
      <w:pPr>
        <w:pStyle w:val="Tekstpodstawowy"/>
        <w:spacing w:before="240"/>
        <w:jc w:val="center"/>
      </w:pPr>
    </w:p>
    <w:p w:rsidR="00FB7231" w:rsidRDefault="00FB7231">
      <w:pPr>
        <w:pStyle w:val="Tekstpodstawowy"/>
        <w:spacing w:line="360" w:lineRule="auto"/>
        <w:jc w:val="center"/>
        <w:rPr>
          <w:rStyle w:val="Pogrubienie"/>
        </w:rPr>
      </w:pPr>
      <w:r>
        <w:rPr>
          <w:rStyle w:val="Pogrubienie"/>
        </w:rPr>
        <w:t xml:space="preserve">§ 1. </w:t>
      </w:r>
    </w:p>
    <w:p w:rsidR="00FB7231" w:rsidRDefault="00FB7231">
      <w:pPr>
        <w:pStyle w:val="Tekstpodstawowy"/>
        <w:spacing w:line="360" w:lineRule="auto"/>
        <w:jc w:val="both"/>
        <w:rPr>
          <w:rStyle w:val="Pogrubienie"/>
        </w:rPr>
      </w:pPr>
      <w:r>
        <w:rPr>
          <w:rStyle w:val="Pogrubienie"/>
        </w:rPr>
        <w:t>Organizatorzy</w:t>
      </w:r>
    </w:p>
    <w:p w:rsidR="00FB7231" w:rsidRDefault="00A71A0D">
      <w:pPr>
        <w:pStyle w:val="Tekstpodstawowy"/>
        <w:numPr>
          <w:ilvl w:val="0"/>
          <w:numId w:val="2"/>
        </w:numPr>
        <w:tabs>
          <w:tab w:val="left" w:pos="707"/>
        </w:tabs>
        <w:spacing w:after="0" w:line="360" w:lineRule="auto"/>
        <w:jc w:val="both"/>
      </w:pPr>
      <w:r>
        <w:t xml:space="preserve">Organizatorem gr jest </w:t>
      </w:r>
      <w:r w:rsidR="00FB7231">
        <w:t>Miejski Ośrodek</w:t>
      </w:r>
      <w:r w:rsidR="005F685E">
        <w:t xml:space="preserve"> Kultury z siedzibą w Lędzinach</w:t>
      </w:r>
      <w:r w:rsidR="00FB7231">
        <w:t xml:space="preserve">,                                   ul. </w:t>
      </w:r>
      <w:proofErr w:type="spellStart"/>
      <w:r w:rsidR="005F685E">
        <w:t>Hołdunowska</w:t>
      </w:r>
      <w:proofErr w:type="spellEnd"/>
      <w:r w:rsidR="005F685E">
        <w:t xml:space="preserve"> 39.</w:t>
      </w:r>
    </w:p>
    <w:p w:rsidR="00FB7231" w:rsidRDefault="00FB7231">
      <w:pPr>
        <w:pStyle w:val="Tekstpodstawowy"/>
        <w:numPr>
          <w:ilvl w:val="0"/>
          <w:numId w:val="2"/>
        </w:numPr>
        <w:tabs>
          <w:tab w:val="left" w:pos="707"/>
        </w:tabs>
        <w:spacing w:line="360" w:lineRule="auto"/>
        <w:jc w:val="both"/>
      </w:pPr>
      <w:r>
        <w:t xml:space="preserve">Przez organizację gry rozumie się zaaranżowanie szeregu atrakcji tematycznych na terenie miasta Lędziny. Charakter imprezy powoduje, że zespoły poruszają się po mieście na własną odpowiedzialność. W związku z powyższym odpowiedzialność Organizatora dotyczy działań związanych z braniem udziału w określonych atrakcjach prowadzonych przez obsługę gry. </w:t>
      </w:r>
    </w:p>
    <w:p w:rsidR="00FB7231" w:rsidRDefault="00FB7231">
      <w:pPr>
        <w:pStyle w:val="Tekstpodstawowy"/>
        <w:spacing w:line="360" w:lineRule="auto"/>
        <w:jc w:val="center"/>
        <w:rPr>
          <w:rStyle w:val="Pogrubienie"/>
        </w:rPr>
      </w:pPr>
      <w:r>
        <w:rPr>
          <w:rStyle w:val="Pogrubienie"/>
        </w:rPr>
        <w:t xml:space="preserve">§ 2. </w:t>
      </w:r>
    </w:p>
    <w:p w:rsidR="00FB7231" w:rsidRDefault="00FB7231">
      <w:pPr>
        <w:pStyle w:val="Tekstpodstawowy"/>
        <w:spacing w:line="360" w:lineRule="auto"/>
        <w:jc w:val="both"/>
        <w:rPr>
          <w:rStyle w:val="Pogrubienie"/>
        </w:rPr>
      </w:pPr>
      <w:r>
        <w:rPr>
          <w:rStyle w:val="Pogrubienie"/>
        </w:rPr>
        <w:t>Zasady Gry</w:t>
      </w:r>
    </w:p>
    <w:p w:rsidR="00D03A6D" w:rsidRDefault="00CB6986">
      <w:pPr>
        <w:pStyle w:val="Tekstpodstawowy"/>
        <w:numPr>
          <w:ilvl w:val="0"/>
          <w:numId w:val="5"/>
        </w:numPr>
        <w:spacing w:line="360" w:lineRule="auto"/>
        <w:jc w:val="both"/>
      </w:pPr>
      <w:r>
        <w:t>Gra odbywa się 15 czerwca 2014</w:t>
      </w:r>
      <w:r w:rsidR="00FB7231">
        <w:t xml:space="preserve"> r. na terenie miasta Lędziny,</w:t>
      </w:r>
      <w:r>
        <w:t xml:space="preserve"> </w:t>
      </w:r>
      <w:r w:rsidR="005F685E">
        <w:t>rozpoczyna się o godzinie 16</w:t>
      </w:r>
      <w:r w:rsidR="001E37CD">
        <w:t>:00 z parkingu</w:t>
      </w:r>
      <w:r>
        <w:t xml:space="preserve"> Fundacji </w:t>
      </w:r>
      <w:r w:rsidR="001E37CD">
        <w:t>Rozwoju Sportu i Kultury Fizycznej w Lędzinach.</w:t>
      </w:r>
    </w:p>
    <w:p w:rsidR="00FB7231" w:rsidRDefault="00FB7231">
      <w:pPr>
        <w:pStyle w:val="Tekstpodstawowy"/>
        <w:numPr>
          <w:ilvl w:val="0"/>
          <w:numId w:val="5"/>
        </w:numPr>
        <w:spacing w:line="360" w:lineRule="auto"/>
        <w:jc w:val="both"/>
      </w:pPr>
      <w:r>
        <w:t xml:space="preserve"> Każdy uczestnik ma na pokonanie trasy maksymalnie 3 godziny.</w:t>
      </w:r>
    </w:p>
    <w:p w:rsidR="00FB7231" w:rsidRDefault="00FB7231">
      <w:pPr>
        <w:pStyle w:val="Tekstpodstawowy"/>
        <w:numPr>
          <w:ilvl w:val="0"/>
          <w:numId w:val="5"/>
        </w:numPr>
        <w:spacing w:line="360" w:lineRule="auto"/>
        <w:jc w:val="both"/>
      </w:pPr>
      <w:r>
        <w:t>Zadaniem uczestników jest  zebranie pieczątek potwierdzających obecność zespołu w każdym z 8</w:t>
      </w:r>
      <w:r>
        <w:rPr>
          <w:color w:val="FF0000"/>
        </w:rPr>
        <w:t xml:space="preserve"> </w:t>
      </w:r>
      <w:r>
        <w:t>punktów wyznaczonych przez Organizatora.</w:t>
      </w:r>
    </w:p>
    <w:p w:rsidR="00FB7231" w:rsidRDefault="00FB7231">
      <w:pPr>
        <w:pStyle w:val="Tekstpodstawowy"/>
        <w:numPr>
          <w:ilvl w:val="0"/>
          <w:numId w:val="5"/>
        </w:numPr>
        <w:spacing w:line="360" w:lineRule="auto"/>
        <w:jc w:val="both"/>
      </w:pPr>
      <w:r>
        <w:t xml:space="preserve">Uczestnicy grają w zespołach. Warunkiem udziału w grze jest rejestracja zespołu liczącego 2 osoby (zwany dalej: Zespół). </w:t>
      </w:r>
    </w:p>
    <w:p w:rsidR="005F685E" w:rsidRDefault="00FB7231">
      <w:pPr>
        <w:pStyle w:val="Tekstpodstawowy"/>
        <w:numPr>
          <w:ilvl w:val="0"/>
          <w:numId w:val="5"/>
        </w:numPr>
        <w:spacing w:line="360" w:lineRule="auto"/>
        <w:jc w:val="both"/>
      </w:pPr>
      <w:r>
        <w:t xml:space="preserve">Każda z osób uczestniczących w Grze powinna być w dobrym stanie zdrowia, umożliwiającym udział w Grze. </w:t>
      </w:r>
    </w:p>
    <w:p w:rsidR="00FB7231" w:rsidRDefault="00FB7231">
      <w:pPr>
        <w:pStyle w:val="Tekstpodstawowy"/>
        <w:numPr>
          <w:ilvl w:val="0"/>
          <w:numId w:val="5"/>
        </w:numPr>
        <w:spacing w:line="360" w:lineRule="auto"/>
        <w:jc w:val="both"/>
      </w:pPr>
      <w:r>
        <w:t>Każda drużyna podczas udziału w Grze dysponuje sprawnym telefonem komórkowym, którego numer podany jest w zgłoszeniu.</w:t>
      </w:r>
    </w:p>
    <w:p w:rsidR="005F685E" w:rsidRDefault="005F685E">
      <w:pPr>
        <w:pStyle w:val="Tekstpodstawowy"/>
        <w:numPr>
          <w:ilvl w:val="0"/>
          <w:numId w:val="5"/>
        </w:numPr>
        <w:spacing w:line="360" w:lineRule="auto"/>
        <w:jc w:val="both"/>
      </w:pPr>
      <w:r>
        <w:t>Uczestnik bierze odpowiedzialność za swój stan zdrowia i jest świadomy swoich możliwości i kondycji fi</w:t>
      </w:r>
      <w:r w:rsidR="000B1C50">
        <w:t>z</w:t>
      </w:r>
      <w:r>
        <w:t>ycznej.</w:t>
      </w:r>
    </w:p>
    <w:p w:rsidR="00FB7231" w:rsidRDefault="00FB7231">
      <w:pPr>
        <w:pStyle w:val="Tekstpodstawowy"/>
        <w:numPr>
          <w:ilvl w:val="0"/>
          <w:numId w:val="5"/>
        </w:numPr>
        <w:spacing w:line="360" w:lineRule="auto"/>
        <w:jc w:val="both"/>
      </w:pPr>
      <w:r>
        <w:t xml:space="preserve">Osoby niepełnoletnie uczestniczące w Grze bez opiekuna muszą posiadać pisemną zgodę </w:t>
      </w:r>
      <w:r>
        <w:lastRenderedPageBreak/>
        <w:t xml:space="preserve">rodziców lub opiekunów na udział w Grze. Organizatorzy nie zapewniają opieki nad osobami niepełnoletnimi uczestniczącymi w Grze. W każdym zespole musi być przynajmniej jedna osoba pełnoletnia. </w:t>
      </w:r>
    </w:p>
    <w:p w:rsidR="00FB7231" w:rsidRDefault="00FB7231">
      <w:pPr>
        <w:pStyle w:val="Tekstpodstawowy"/>
        <w:numPr>
          <w:ilvl w:val="0"/>
          <w:numId w:val="5"/>
        </w:numPr>
        <w:spacing w:line="360" w:lineRule="auto"/>
        <w:jc w:val="both"/>
      </w:pPr>
      <w:r>
        <w:t>Zgłoszenia do Gry przyjm</w:t>
      </w:r>
      <w:r w:rsidR="009C0581">
        <w:t>owane są od 1 do 12</w:t>
      </w:r>
      <w:r w:rsidR="005F685E">
        <w:t xml:space="preserve"> czerwca 2014</w:t>
      </w:r>
      <w:r>
        <w:t xml:space="preserve"> r. w siedzibie Miejskiego Ośrodka Kultury ul. </w:t>
      </w:r>
      <w:proofErr w:type="spellStart"/>
      <w:r>
        <w:t>Hołdu</w:t>
      </w:r>
      <w:r w:rsidR="005F685E">
        <w:t>nowska</w:t>
      </w:r>
      <w:proofErr w:type="spellEnd"/>
      <w:r w:rsidR="005F685E">
        <w:t xml:space="preserve"> 39 (p. Dagmara Michalak)</w:t>
      </w:r>
      <w:r>
        <w:t>.Ubezpieczony zostanie tylko ten gracz, który w określonym czasie wskazanym przez Organizat</w:t>
      </w:r>
      <w:r w:rsidR="005F685E">
        <w:t>ora nadeśle wymagane dokumenty. Zgłoszone osoby po terminie skutkuje brakiem ubezpieczenia. Przejazd jest na własną odpowiedzialność.</w:t>
      </w:r>
    </w:p>
    <w:p w:rsidR="00FB7231" w:rsidRDefault="005F685E">
      <w:pPr>
        <w:pStyle w:val="Tekstpodstawowy"/>
        <w:numPr>
          <w:ilvl w:val="1"/>
          <w:numId w:val="6"/>
        </w:numPr>
        <w:tabs>
          <w:tab w:val="left" w:pos="707"/>
        </w:tabs>
        <w:spacing w:after="0" w:line="360" w:lineRule="auto"/>
        <w:jc w:val="both"/>
      </w:pPr>
      <w:r>
        <w:t>Gra rozpocznie się 15.06.2014 r. od godz. 16</w:t>
      </w:r>
      <w:r w:rsidR="00FB7231">
        <w:t>:00, a skończy po dotarciu na metę ostatniej</w:t>
      </w:r>
      <w:r>
        <w:t xml:space="preserve"> drużyny uczestniczącej w Grze. </w:t>
      </w:r>
    </w:p>
    <w:p w:rsidR="005F685E" w:rsidRDefault="005F685E">
      <w:pPr>
        <w:pStyle w:val="Tekstpodstawowy"/>
        <w:tabs>
          <w:tab w:val="left" w:pos="707"/>
        </w:tabs>
        <w:spacing w:after="0" w:line="360" w:lineRule="auto"/>
        <w:jc w:val="both"/>
      </w:pPr>
      <w:r>
        <w:t xml:space="preserve"> </w:t>
      </w:r>
      <w:r w:rsidR="002E7331">
        <w:tab/>
      </w:r>
      <w:r w:rsidR="002E7331">
        <w:tab/>
      </w:r>
      <w:r>
        <w:t>Start z Fundacji Rozwoju Sportu Kultury Fizycznej i Turystyki ul. Lędzińska 14.</w:t>
      </w:r>
    </w:p>
    <w:p w:rsidR="00FB7231" w:rsidRDefault="002E7331" w:rsidP="002E7331">
      <w:pPr>
        <w:pStyle w:val="Tekstpodstawowy"/>
        <w:tabs>
          <w:tab w:val="left" w:pos="707"/>
        </w:tabs>
        <w:spacing w:after="0" w:line="360" w:lineRule="auto"/>
        <w:ind w:left="707"/>
        <w:jc w:val="both"/>
      </w:pPr>
      <w:r>
        <w:t xml:space="preserve">           </w:t>
      </w:r>
      <w:r w:rsidR="00FB7231">
        <w:t>Wygra drużyna, która w najk</w:t>
      </w:r>
      <w:r w:rsidR="005F685E">
        <w:t>rótszym czasie zbierze podpisy</w:t>
      </w:r>
      <w:r w:rsidR="00FB7231">
        <w:t xml:space="preserve"> na w</w:t>
      </w:r>
      <w:r w:rsidR="005F685E">
        <w:t xml:space="preserve">szystkich punktach </w:t>
      </w:r>
      <w:r>
        <w:t xml:space="preserve">       </w:t>
      </w:r>
      <w:r w:rsidR="005F685E">
        <w:t>kontrolnych i dotrze do mety.</w:t>
      </w:r>
    </w:p>
    <w:p w:rsidR="00FB7231" w:rsidRDefault="00646DF7">
      <w:pPr>
        <w:pStyle w:val="Tekstpodstawowy"/>
        <w:numPr>
          <w:ilvl w:val="1"/>
          <w:numId w:val="6"/>
        </w:numPr>
        <w:tabs>
          <w:tab w:val="left" w:pos="707"/>
        </w:tabs>
        <w:spacing w:after="0" w:line="360" w:lineRule="auto"/>
        <w:jc w:val="both"/>
      </w:pPr>
      <w:r>
        <w:t xml:space="preserve">Na każdym punkcie kontrolnym </w:t>
      </w:r>
      <w:r w:rsidR="00FB7231">
        <w:t xml:space="preserve"> liczba graczy w zespole będzie weryfikowana z liczbą graczy oznaczoną na karcie gry. W razie niezgodności gracze nie otrzymają kolejnej pieczątki potwierdzającej przybycie.</w:t>
      </w:r>
    </w:p>
    <w:p w:rsidR="00FB7231" w:rsidRDefault="00FB7231">
      <w:pPr>
        <w:pStyle w:val="Tekstpodstawowy"/>
        <w:numPr>
          <w:ilvl w:val="1"/>
          <w:numId w:val="6"/>
        </w:numPr>
        <w:tabs>
          <w:tab w:val="left" w:pos="707"/>
        </w:tabs>
        <w:spacing w:after="0" w:line="360" w:lineRule="auto"/>
        <w:jc w:val="both"/>
      </w:pPr>
      <w:r>
        <w:t>Po trasie gry poruszamy się oznaczonymi na starcie przez Organizatora rowerami. Nie można korzystać   z samochodów, skuterów  i innych pojazdów silnikowych.</w:t>
      </w:r>
    </w:p>
    <w:p w:rsidR="00FB7231" w:rsidRDefault="00FB7231">
      <w:pPr>
        <w:pStyle w:val="Tekstpodstawowy"/>
        <w:numPr>
          <w:ilvl w:val="1"/>
          <w:numId w:val="6"/>
        </w:numPr>
        <w:tabs>
          <w:tab w:val="left" w:pos="707"/>
        </w:tabs>
        <w:spacing w:after="0" w:line="360" w:lineRule="auto"/>
        <w:jc w:val="both"/>
      </w:pPr>
      <w:r>
        <w:t xml:space="preserve">W czasie gry obowiązuje bezwzględny nakaz przestrzegania przepisów ruchu drogowego i bezpieczeństwa na drodze. Rower winien być sprawny technicznie. </w:t>
      </w:r>
    </w:p>
    <w:p w:rsidR="00FB7231" w:rsidRDefault="00FB7231">
      <w:pPr>
        <w:pStyle w:val="Tekstpodstawowy"/>
        <w:numPr>
          <w:ilvl w:val="1"/>
          <w:numId w:val="6"/>
        </w:numPr>
        <w:tabs>
          <w:tab w:val="left" w:pos="707"/>
        </w:tabs>
        <w:spacing w:after="0" w:line="360" w:lineRule="auto"/>
        <w:jc w:val="both"/>
      </w:pPr>
      <w:r>
        <w:t xml:space="preserve">W przypadku naruszenia przez gracza lub zespół niniejszego regulaminu, złamania zasad fair </w:t>
      </w:r>
      <w:proofErr w:type="spellStart"/>
      <w:r>
        <w:t>play</w:t>
      </w:r>
      <w:proofErr w:type="spellEnd"/>
      <w:r>
        <w:t>, utrudniania gry innym graczom, bądź niszczenia wskazówek, w dowolnym momencie Gry Organizatorzy mają prawo odebrania zespołowi karty uczestnika  i wykluczenia go z Gry. Decyzja Organizatorów w tej kwestii jest ostateczna.</w:t>
      </w:r>
    </w:p>
    <w:p w:rsidR="00B75B7D" w:rsidRDefault="00B75B7D" w:rsidP="00B75B7D">
      <w:pPr>
        <w:pStyle w:val="Tekstpodstawowy"/>
        <w:spacing w:after="0" w:line="360" w:lineRule="auto"/>
        <w:ind w:left="851"/>
        <w:jc w:val="both"/>
      </w:pPr>
    </w:p>
    <w:p w:rsidR="00FB7231" w:rsidRDefault="00FB7231">
      <w:pPr>
        <w:pStyle w:val="Tekstpodstawowy"/>
        <w:numPr>
          <w:ilvl w:val="1"/>
          <w:numId w:val="6"/>
        </w:numPr>
        <w:tabs>
          <w:tab w:val="left" w:pos="707"/>
        </w:tabs>
        <w:spacing w:after="0" w:line="360" w:lineRule="auto"/>
        <w:jc w:val="both"/>
      </w:pPr>
      <w:r>
        <w:t xml:space="preserve">Organizator nie zapewnia opieki medycznej dla osób uczestniczących w Grze. </w:t>
      </w:r>
    </w:p>
    <w:p w:rsidR="00BA7F91" w:rsidRDefault="00FB7231">
      <w:pPr>
        <w:pStyle w:val="Tekstpodstawowy"/>
        <w:numPr>
          <w:ilvl w:val="1"/>
          <w:numId w:val="6"/>
        </w:numPr>
        <w:tabs>
          <w:tab w:val="left" w:pos="707"/>
        </w:tabs>
        <w:spacing w:after="0" w:line="360" w:lineRule="auto"/>
        <w:jc w:val="both"/>
      </w:pPr>
      <w:r>
        <w:t>Poprzez nadesłanie karty zgłoszeniowej do udziału w Grze oraz o</w:t>
      </w:r>
      <w:r w:rsidR="00BA7F91">
        <w:t xml:space="preserve">dbiór Karty Startowej uczestnik wyraża </w:t>
      </w:r>
      <w:r>
        <w:t xml:space="preserve">zgodę na: </w:t>
      </w:r>
    </w:p>
    <w:p w:rsidR="00FB7231" w:rsidRDefault="00FB7231" w:rsidP="00BA7F91">
      <w:pPr>
        <w:pStyle w:val="Tekstpodstawowy"/>
        <w:spacing w:after="0" w:line="360" w:lineRule="auto"/>
        <w:ind w:left="851"/>
        <w:jc w:val="both"/>
      </w:pPr>
      <w:r>
        <w:br/>
        <w:t xml:space="preserve">- wzięcie udziału w Grze na warunkach określonych w niniejszym regulaminie; </w:t>
      </w:r>
      <w:r>
        <w:br/>
        <w:t>- przetwarzanie przez organizatorów danych osobowych uczestnika w zakresie niezbędnym dla przeprowadzenia Gry (zgodnie z ustawą o o</w:t>
      </w:r>
      <w:r w:rsidR="00BA7F91">
        <w:t xml:space="preserve">chronie danych osobowych z dnia </w:t>
      </w:r>
      <w:r>
        <w:t>29.09.1997 (</w:t>
      </w:r>
      <w:proofErr w:type="spellStart"/>
      <w:r>
        <w:t>Dz.U.Nr</w:t>
      </w:r>
      <w:proofErr w:type="spellEnd"/>
      <w:r>
        <w:t xml:space="preserve"> 133 poz. 883).</w:t>
      </w:r>
      <w:r>
        <w:br/>
      </w:r>
      <w:r>
        <w:lastRenderedPageBreak/>
        <w:t xml:space="preserve">- opublikowanie na łamach strony internetowej i w informacjach medialnych przez organizatorów wizerunku uczestnika, oraz imienia i nazwiska uczestnika w przypadku, gdy ten otrzyma nagrodę lub wyróżnienie. </w:t>
      </w:r>
    </w:p>
    <w:p w:rsidR="00FB7231" w:rsidRDefault="00FB7231">
      <w:pPr>
        <w:pStyle w:val="Tekstpodstawowy"/>
        <w:numPr>
          <w:ilvl w:val="1"/>
          <w:numId w:val="6"/>
        </w:numPr>
        <w:tabs>
          <w:tab w:val="left" w:pos="707"/>
        </w:tabs>
        <w:spacing w:after="0" w:line="360" w:lineRule="auto"/>
        <w:jc w:val="both"/>
      </w:pPr>
      <w:r>
        <w:t xml:space="preserve">Odbierając Kartę Startową, uczestnik zgadza się na warunki Gry i potwierdza, że zapoznał się z jej regulaminem. </w:t>
      </w:r>
    </w:p>
    <w:p w:rsidR="00FB7231" w:rsidRDefault="00FB7231">
      <w:pPr>
        <w:pStyle w:val="Tekstpodstawowy"/>
        <w:numPr>
          <w:ilvl w:val="1"/>
          <w:numId w:val="6"/>
        </w:numPr>
        <w:tabs>
          <w:tab w:val="left" w:pos="707"/>
        </w:tabs>
        <w:spacing w:after="0" w:line="360" w:lineRule="auto"/>
        <w:jc w:val="both"/>
      </w:pPr>
      <w:r>
        <w:t>W razie rezygnacji z uczestnictwa w Grze Terenowej, każdy zobowiązany jest powiadomić o tym fakcie Organiz</w:t>
      </w:r>
      <w:r w:rsidR="002E7331">
        <w:t>atora: 508 313 376.</w:t>
      </w:r>
    </w:p>
    <w:p w:rsidR="00FB7231" w:rsidRDefault="00FB7231">
      <w:pPr>
        <w:pStyle w:val="Tekstpodstawowy"/>
        <w:spacing w:line="360" w:lineRule="auto"/>
        <w:jc w:val="center"/>
      </w:pPr>
    </w:p>
    <w:p w:rsidR="00FB7231" w:rsidRDefault="00FB7231">
      <w:pPr>
        <w:pStyle w:val="Tekstpodstawowy"/>
        <w:spacing w:line="360" w:lineRule="auto"/>
        <w:jc w:val="center"/>
      </w:pPr>
    </w:p>
    <w:p w:rsidR="00FB7231" w:rsidRDefault="00FB7231">
      <w:pPr>
        <w:pStyle w:val="Tekstpodstawowy"/>
        <w:spacing w:line="360" w:lineRule="auto"/>
        <w:jc w:val="center"/>
        <w:rPr>
          <w:rStyle w:val="Pogrubienie"/>
        </w:rPr>
      </w:pPr>
      <w:r>
        <w:rPr>
          <w:rStyle w:val="Pogrubienie"/>
        </w:rPr>
        <w:t xml:space="preserve">§ 3. </w:t>
      </w:r>
    </w:p>
    <w:p w:rsidR="00FB7231" w:rsidRDefault="00FB7231">
      <w:pPr>
        <w:pStyle w:val="Tekstpodstawowy"/>
        <w:spacing w:line="360" w:lineRule="auto"/>
        <w:jc w:val="both"/>
        <w:rPr>
          <w:rStyle w:val="Pogrubienie"/>
        </w:rPr>
      </w:pPr>
      <w:r>
        <w:rPr>
          <w:rStyle w:val="Pogrubienie"/>
        </w:rPr>
        <w:t>Wyłanianie zwycięzców:</w:t>
      </w:r>
    </w:p>
    <w:p w:rsidR="00FB7231" w:rsidRDefault="00FB7231">
      <w:pPr>
        <w:pStyle w:val="Tekstpodstawowy"/>
        <w:numPr>
          <w:ilvl w:val="0"/>
          <w:numId w:val="3"/>
        </w:numPr>
        <w:tabs>
          <w:tab w:val="left" w:pos="707"/>
        </w:tabs>
        <w:spacing w:line="360" w:lineRule="auto"/>
        <w:jc w:val="both"/>
      </w:pPr>
      <w:r>
        <w:t>Wygrywa zespół, który jako pierwszy wykona zad</w:t>
      </w:r>
      <w:r w:rsidR="00065F22">
        <w:t>anie</w:t>
      </w:r>
      <w:r w:rsidR="00646DF7">
        <w:t xml:space="preserve"> w jak najkrótszym czasie</w:t>
      </w:r>
      <w:r w:rsidR="00065F22">
        <w:t>.</w:t>
      </w:r>
    </w:p>
    <w:p w:rsidR="00FB7231" w:rsidRDefault="00FB7231">
      <w:pPr>
        <w:pStyle w:val="Tekstpodstawowy"/>
        <w:numPr>
          <w:ilvl w:val="0"/>
          <w:numId w:val="3"/>
        </w:numPr>
        <w:tabs>
          <w:tab w:val="left" w:pos="707"/>
        </w:tabs>
        <w:spacing w:line="360" w:lineRule="auto"/>
        <w:jc w:val="both"/>
      </w:pPr>
      <w:r>
        <w:t>Zespoły, które zajmują 1, 2 i 3 mie</w:t>
      </w:r>
      <w:r w:rsidR="00646DF7">
        <w:t>jsca, otrzymują nagrody rzeczowe.</w:t>
      </w:r>
      <w:bookmarkStart w:id="0" w:name="_GoBack"/>
      <w:bookmarkEnd w:id="0"/>
    </w:p>
    <w:p w:rsidR="00FB7231" w:rsidRDefault="00FB7231">
      <w:pPr>
        <w:pStyle w:val="Tekstpodstawowy"/>
        <w:spacing w:line="360" w:lineRule="auto"/>
        <w:jc w:val="center"/>
        <w:rPr>
          <w:rStyle w:val="Pogrubienie"/>
        </w:rPr>
      </w:pPr>
      <w:r>
        <w:rPr>
          <w:rStyle w:val="Pogrubienie"/>
        </w:rPr>
        <w:t xml:space="preserve">§ 4. </w:t>
      </w:r>
    </w:p>
    <w:p w:rsidR="00FB7231" w:rsidRDefault="00FB7231">
      <w:pPr>
        <w:pStyle w:val="Tekstpodstawowy"/>
        <w:spacing w:line="360" w:lineRule="auto"/>
        <w:jc w:val="both"/>
        <w:rPr>
          <w:rStyle w:val="Pogrubienie"/>
        </w:rPr>
      </w:pPr>
      <w:r>
        <w:rPr>
          <w:rStyle w:val="Pogrubienie"/>
        </w:rPr>
        <w:t>Postanowienia końcowe:</w:t>
      </w:r>
    </w:p>
    <w:p w:rsidR="00FB7231" w:rsidRDefault="00FB7231">
      <w:pPr>
        <w:pStyle w:val="Tekstpodstawowy"/>
        <w:numPr>
          <w:ilvl w:val="0"/>
          <w:numId w:val="4"/>
        </w:numPr>
        <w:tabs>
          <w:tab w:val="left" w:pos="707"/>
        </w:tabs>
        <w:spacing w:after="0" w:line="360" w:lineRule="auto"/>
        <w:jc w:val="both"/>
      </w:pPr>
      <w:r>
        <w:t>Regulamin znajduje się do wglądu na stronie internetowej</w:t>
      </w:r>
      <w:r w:rsidR="002E7331">
        <w:t xml:space="preserve"> Organizatora </w:t>
      </w:r>
      <w:hyperlink r:id="rId6" w:history="1">
        <w:r>
          <w:rPr>
            <w:rStyle w:val="Hipercze"/>
          </w:rPr>
          <w:t>www.mokledziny.pl</w:t>
        </w:r>
      </w:hyperlink>
      <w:r w:rsidR="002E7331">
        <w:t>,</w:t>
      </w:r>
    </w:p>
    <w:p w:rsidR="00FB7231" w:rsidRDefault="00FB7231">
      <w:pPr>
        <w:pStyle w:val="Tekstpodstawowy"/>
        <w:numPr>
          <w:ilvl w:val="0"/>
          <w:numId w:val="4"/>
        </w:numPr>
        <w:tabs>
          <w:tab w:val="left" w:pos="707"/>
        </w:tabs>
        <w:spacing w:after="0" w:line="360" w:lineRule="auto"/>
        <w:jc w:val="both"/>
      </w:pPr>
      <w:r>
        <w:t>W kwestiach dotyczących przebiegu Gry, nieprzewidzianych niniejszym regulaminem, głos rozst</w:t>
      </w:r>
      <w:r w:rsidR="002E7331">
        <w:t>rzygający należy do Organizatora</w:t>
      </w:r>
    </w:p>
    <w:p w:rsidR="00FB7231" w:rsidRDefault="002E7331">
      <w:pPr>
        <w:pStyle w:val="Tekstpodstawowy"/>
        <w:numPr>
          <w:ilvl w:val="0"/>
          <w:numId w:val="4"/>
        </w:numPr>
        <w:tabs>
          <w:tab w:val="left" w:pos="707"/>
        </w:tabs>
        <w:spacing w:line="360" w:lineRule="auto"/>
        <w:jc w:val="both"/>
      </w:pPr>
      <w:r>
        <w:t>Organizator</w:t>
      </w:r>
      <w:r w:rsidR="00FB7231">
        <w:t xml:space="preserve"> zastrzegają sobie prawo wprowadzenia zmian z regulaminie z ważnych przyczyn. </w:t>
      </w:r>
      <w:r w:rsidR="00FB7231">
        <w:br/>
      </w:r>
    </w:p>
    <w:p w:rsidR="00FB7231" w:rsidRDefault="00FB7231">
      <w:pPr>
        <w:spacing w:line="360" w:lineRule="auto"/>
      </w:pPr>
    </w:p>
    <w:sectPr w:rsidR="00FB723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F0"/>
    <w:rsid w:val="00053A70"/>
    <w:rsid w:val="00065F22"/>
    <w:rsid w:val="000B1C50"/>
    <w:rsid w:val="00163EF0"/>
    <w:rsid w:val="001D7C32"/>
    <w:rsid w:val="001E37CD"/>
    <w:rsid w:val="002E7331"/>
    <w:rsid w:val="005F685E"/>
    <w:rsid w:val="00624F21"/>
    <w:rsid w:val="00646DF7"/>
    <w:rsid w:val="008424EF"/>
    <w:rsid w:val="009C0581"/>
    <w:rsid w:val="009F0EBF"/>
    <w:rsid w:val="00A71A0D"/>
    <w:rsid w:val="00B75B7D"/>
    <w:rsid w:val="00BA7F91"/>
    <w:rsid w:val="00CB6986"/>
    <w:rsid w:val="00D03A6D"/>
    <w:rsid w:val="00E75A35"/>
    <w:rsid w:val="00F37DC3"/>
    <w:rsid w:val="00FB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gwek1">
    <w:name w:val="heading 1"/>
    <w:basedOn w:val="Nagwek"/>
    <w:next w:val="Tekstpodstawowy"/>
    <w:qFormat/>
    <w:p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customStyle="1" w:styleId="WW-Absatz-Standardschriftart1111">
    <w:name w:val="WW-Absatz-Standardschriftart1111"/>
  </w:style>
  <w:style w:type="character" w:styleId="Pogrubienie">
    <w:name w:val="Strong"/>
    <w:qFormat/>
    <w:rPr>
      <w:b/>
      <w:bCs/>
    </w:rPr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gwek1">
    <w:name w:val="heading 1"/>
    <w:basedOn w:val="Nagwek"/>
    <w:next w:val="Tekstpodstawowy"/>
    <w:qFormat/>
    <w:p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customStyle="1" w:styleId="WW-Absatz-Standardschriftart1111">
    <w:name w:val="WW-Absatz-Standardschriftart1111"/>
  </w:style>
  <w:style w:type="character" w:styleId="Pogrubienie">
    <w:name w:val="Strong"/>
    <w:qFormat/>
    <w:rPr>
      <w:b/>
      <w:bCs/>
    </w:rPr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kledziny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662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1 EDYCJI  MIEJSKIEJ GRY TERENOWEJ</vt:lpstr>
    </vt:vector>
  </TitlesOfParts>
  <Company/>
  <LinksUpToDate>false</LinksUpToDate>
  <CharactersWithSpaces>4630</CharactersWithSpaces>
  <SharedDoc>false</SharedDoc>
  <HLinks>
    <vt:vector size="6" baseType="variant">
      <vt:variant>
        <vt:i4>1966167</vt:i4>
      </vt:variant>
      <vt:variant>
        <vt:i4>0</vt:i4>
      </vt:variant>
      <vt:variant>
        <vt:i4>0</vt:i4>
      </vt:variant>
      <vt:variant>
        <vt:i4>5</vt:i4>
      </vt:variant>
      <vt:variant>
        <vt:lpwstr>http://www.mokledziny.pl/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1 EDYCJI  MIEJSKIEJ GRY TERENOWEJ</dc:title>
  <dc:creator>Daga</dc:creator>
  <cp:lastModifiedBy>MOK</cp:lastModifiedBy>
  <cp:revision>7</cp:revision>
  <cp:lastPrinted>2014-05-20T10:23:00Z</cp:lastPrinted>
  <dcterms:created xsi:type="dcterms:W3CDTF">2014-05-20T10:24:00Z</dcterms:created>
  <dcterms:modified xsi:type="dcterms:W3CDTF">2014-06-02T10:05:00Z</dcterms:modified>
</cp:coreProperties>
</file>